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3F" w:rsidRPr="007F6E71" w:rsidRDefault="0056193F" w:rsidP="0056193F">
      <w:pPr>
        <w:rPr>
          <w:sz w:val="28"/>
          <w:szCs w:val="28"/>
        </w:rPr>
      </w:pPr>
      <w:r w:rsidRPr="007F6E71">
        <w:rPr>
          <w:sz w:val="28"/>
          <w:szCs w:val="28"/>
        </w:rPr>
        <w:t xml:space="preserve">Zápis z plenárního jednání České asociace </w:t>
      </w:r>
      <w:proofErr w:type="spellStart"/>
      <w:r w:rsidRPr="007F6E71">
        <w:rPr>
          <w:sz w:val="28"/>
          <w:szCs w:val="28"/>
        </w:rPr>
        <w:t>geomorfologů</w:t>
      </w:r>
      <w:proofErr w:type="spellEnd"/>
      <w:r w:rsidRPr="007F6E71">
        <w:rPr>
          <w:sz w:val="28"/>
          <w:szCs w:val="28"/>
        </w:rPr>
        <w:t xml:space="preserve"> z </w:t>
      </w:r>
      <w:proofErr w:type="gramStart"/>
      <w:r>
        <w:rPr>
          <w:sz w:val="28"/>
          <w:szCs w:val="28"/>
        </w:rPr>
        <w:t>24</w:t>
      </w:r>
      <w:r w:rsidRPr="007F6E71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7F6E71">
        <w:rPr>
          <w:sz w:val="28"/>
          <w:szCs w:val="28"/>
        </w:rPr>
        <w:t>. 201</w:t>
      </w:r>
      <w:r>
        <w:rPr>
          <w:sz w:val="28"/>
          <w:szCs w:val="28"/>
        </w:rPr>
        <w:t>3</w:t>
      </w:r>
      <w:proofErr w:type="gramEnd"/>
      <w:r w:rsidRPr="007F6E71">
        <w:rPr>
          <w:sz w:val="28"/>
          <w:szCs w:val="28"/>
        </w:rPr>
        <w:t xml:space="preserve"> v </w:t>
      </w:r>
      <w:r>
        <w:rPr>
          <w:sz w:val="28"/>
          <w:szCs w:val="28"/>
        </w:rPr>
        <w:t>Mikulově</w:t>
      </w:r>
    </w:p>
    <w:p w:rsidR="0056193F" w:rsidRPr="007F6E71" w:rsidRDefault="0056193F" w:rsidP="0056193F"/>
    <w:p w:rsidR="0056193F" w:rsidRPr="007F6E71" w:rsidRDefault="0056193F" w:rsidP="0056193F"/>
    <w:p w:rsidR="0056193F" w:rsidRPr="00861C9D" w:rsidRDefault="0056193F" w:rsidP="0056193F">
      <w:pPr>
        <w:rPr>
          <w:b/>
          <w:bCs/>
        </w:rPr>
      </w:pPr>
      <w:r w:rsidRPr="00861C9D">
        <w:rPr>
          <w:b/>
          <w:bCs/>
        </w:rPr>
        <w:t>Přítomní: viz prezenční listina</w:t>
      </w:r>
    </w:p>
    <w:p w:rsidR="0056193F" w:rsidRPr="00861C9D" w:rsidRDefault="0056193F" w:rsidP="0056193F">
      <w:pPr>
        <w:rPr>
          <w:b/>
          <w:bCs/>
        </w:rPr>
      </w:pPr>
    </w:p>
    <w:p w:rsidR="00525549" w:rsidRPr="00861C9D" w:rsidRDefault="0056193F" w:rsidP="0056193F">
      <w:r w:rsidRPr="00861C9D">
        <w:rPr>
          <w:bCs/>
        </w:rPr>
        <w:t>Program</w:t>
      </w:r>
      <w:r w:rsidRPr="00861C9D">
        <w:t>:</w:t>
      </w:r>
    </w:p>
    <w:p w:rsidR="00525549" w:rsidRPr="00861C9D" w:rsidRDefault="00525549" w:rsidP="00525549">
      <w:pPr>
        <w:pStyle w:val="Default"/>
        <w:rPr>
          <w:rFonts w:ascii="Times New Roman" w:hAnsi="Times New Roman" w:cs="Times New Roman"/>
        </w:rPr>
      </w:pPr>
    </w:p>
    <w:p w:rsidR="00525549" w:rsidRPr="00861C9D" w:rsidRDefault="00525549" w:rsidP="0052554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61C9D">
        <w:rPr>
          <w:rFonts w:ascii="Times New Roman" w:hAnsi="Times New Roman" w:cs="Times New Roman"/>
        </w:rPr>
        <w:t xml:space="preserve"> </w:t>
      </w:r>
      <w:r w:rsidRPr="00861C9D">
        <w:rPr>
          <w:rFonts w:ascii="Times New Roman" w:hAnsi="Times New Roman" w:cs="Times New Roman"/>
          <w:b/>
          <w:bCs/>
          <w:sz w:val="22"/>
          <w:szCs w:val="22"/>
        </w:rPr>
        <w:t xml:space="preserve">Návrh programu jednání Pléna: </w:t>
      </w:r>
    </w:p>
    <w:p w:rsidR="00525549" w:rsidRPr="00861C9D" w:rsidRDefault="0056193F" w:rsidP="0056193F">
      <w:r w:rsidRPr="00861C9D">
        <w:t>1. Přednesení a schválení programu Pléna</w:t>
      </w:r>
      <w:r w:rsidRPr="00861C9D">
        <w:br/>
        <w:t>2. Zpráva o činnosti v roce 2012</w:t>
      </w:r>
      <w:r w:rsidRPr="00861C9D">
        <w:br/>
        <w:t>3. Zpráva o hospodaření ČAG v roce 2012</w:t>
      </w:r>
      <w:r w:rsidRPr="00861C9D">
        <w:br/>
        <w:t>4. Zpráva revizní komise</w:t>
      </w:r>
      <w:r w:rsidRPr="00861C9D">
        <w:br/>
      </w:r>
      <w:r w:rsidR="003E688A" w:rsidRPr="00861C9D">
        <w:t>5</w:t>
      </w:r>
      <w:r w:rsidRPr="00861C9D">
        <w:t>. Čestné členství</w:t>
      </w:r>
      <w:r w:rsidR="003E688A" w:rsidRPr="00861C9D">
        <w:br/>
        <w:t>6</w:t>
      </w:r>
      <w:r w:rsidRPr="00861C9D">
        <w:t xml:space="preserve">. Soutěž BC, DP a DIS prací </w:t>
      </w:r>
    </w:p>
    <w:p w:rsidR="0056193F" w:rsidRPr="00861C9D" w:rsidRDefault="003E688A" w:rsidP="0056193F">
      <w:r w:rsidRPr="00861C9D">
        <w:t>7</w:t>
      </w:r>
      <w:r w:rsidR="0056193F" w:rsidRPr="00861C9D">
        <w:t>. Nadcházející konference</w:t>
      </w:r>
    </w:p>
    <w:p w:rsidR="00525549" w:rsidRPr="00861C9D" w:rsidRDefault="003E688A" w:rsidP="0056193F">
      <w:r w:rsidRPr="00861C9D">
        <w:t>8. Volby výboru ČAG</w:t>
      </w:r>
    </w:p>
    <w:p w:rsidR="0056193F" w:rsidRPr="00861C9D" w:rsidRDefault="0056193F" w:rsidP="0056193F">
      <w:pPr>
        <w:rPr>
          <w:bCs/>
        </w:rPr>
      </w:pPr>
      <w:r w:rsidRPr="00861C9D">
        <w:t>9. Různé</w:t>
      </w:r>
      <w:r w:rsidRPr="00861C9D">
        <w:br/>
      </w:r>
    </w:p>
    <w:p w:rsidR="0056193F" w:rsidRDefault="0056193F" w:rsidP="0056193F">
      <w:pPr>
        <w:rPr>
          <w:bCs/>
        </w:rPr>
      </w:pPr>
    </w:p>
    <w:p w:rsidR="0056193F" w:rsidRPr="007F6E71" w:rsidRDefault="0056193F" w:rsidP="0056193F">
      <w:pPr>
        <w:rPr>
          <w:bCs/>
        </w:rPr>
      </w:pPr>
    </w:p>
    <w:p w:rsidR="0056193F" w:rsidRDefault="0056193F" w:rsidP="00861C9D">
      <w:pPr>
        <w:numPr>
          <w:ilvl w:val="0"/>
          <w:numId w:val="1"/>
        </w:numPr>
        <w:tabs>
          <w:tab w:val="left" w:pos="426"/>
        </w:tabs>
        <w:spacing w:after="240" w:line="276" w:lineRule="auto"/>
        <w:ind w:left="567" w:hanging="567"/>
        <w:jc w:val="both"/>
        <w:rPr>
          <w:bCs/>
        </w:rPr>
      </w:pPr>
      <w:r>
        <w:rPr>
          <w:bCs/>
        </w:rPr>
        <w:t>Program zasedání byl jednohlasně schválen všemi přítomnými</w:t>
      </w:r>
    </w:p>
    <w:p w:rsidR="00525549" w:rsidRDefault="00525549" w:rsidP="00861C9D">
      <w:pPr>
        <w:numPr>
          <w:ilvl w:val="0"/>
          <w:numId w:val="1"/>
        </w:numPr>
        <w:tabs>
          <w:tab w:val="left" w:pos="426"/>
        </w:tabs>
        <w:spacing w:after="240" w:line="276" w:lineRule="auto"/>
        <w:ind w:left="567" w:hanging="567"/>
        <w:jc w:val="both"/>
        <w:rPr>
          <w:bCs/>
        </w:rPr>
      </w:pPr>
      <w:r>
        <w:rPr>
          <w:bCs/>
        </w:rPr>
        <w:t xml:space="preserve">Dále byli přítomni seznámeni </w:t>
      </w:r>
      <w:r w:rsidR="000E5E7B">
        <w:rPr>
          <w:bCs/>
        </w:rPr>
        <w:t xml:space="preserve">s </w:t>
      </w:r>
      <w:r>
        <w:rPr>
          <w:bCs/>
        </w:rPr>
        <w:t>hospodaření</w:t>
      </w:r>
      <w:r w:rsidR="000E5E7B">
        <w:rPr>
          <w:bCs/>
        </w:rPr>
        <w:t>m</w:t>
      </w:r>
      <w:r>
        <w:rPr>
          <w:bCs/>
        </w:rPr>
        <w:t xml:space="preserve"> v letech 2012</w:t>
      </w:r>
      <w:r w:rsidR="000E5E7B">
        <w:rPr>
          <w:bCs/>
        </w:rPr>
        <w:t>. Podrobnější informace jsou obsaženy ve Výroční zprávě za rok 2012, jejíž znění bylo jednohlasně schváleno.</w:t>
      </w:r>
    </w:p>
    <w:p w:rsidR="000E5E7B" w:rsidRPr="000E5E7B" w:rsidRDefault="0056193F" w:rsidP="00861C9D">
      <w:pPr>
        <w:numPr>
          <w:ilvl w:val="0"/>
          <w:numId w:val="1"/>
        </w:numPr>
        <w:tabs>
          <w:tab w:val="left" w:pos="426"/>
        </w:tabs>
        <w:spacing w:after="240" w:line="276" w:lineRule="auto"/>
        <w:ind w:left="567" w:hanging="567"/>
        <w:jc w:val="both"/>
        <w:rPr>
          <w:bCs/>
        </w:rPr>
      </w:pPr>
      <w:r w:rsidRPr="000E5E7B">
        <w:rPr>
          <w:bCs/>
        </w:rPr>
        <w:t xml:space="preserve">Přítomni byli seznámeni se </w:t>
      </w:r>
      <w:r w:rsidR="000E5E7B" w:rsidRPr="000E5E7B">
        <w:rPr>
          <w:bCs/>
        </w:rPr>
        <w:t xml:space="preserve">zprávou </w:t>
      </w:r>
      <w:r w:rsidRPr="000E5E7B">
        <w:rPr>
          <w:bCs/>
        </w:rPr>
        <w:t>činnosti v</w:t>
      </w:r>
      <w:r w:rsidR="00525549" w:rsidRPr="000E5E7B">
        <w:rPr>
          <w:bCs/>
        </w:rPr>
        <w:t> </w:t>
      </w:r>
      <w:r w:rsidRPr="000E5E7B">
        <w:rPr>
          <w:bCs/>
        </w:rPr>
        <w:t>letech</w:t>
      </w:r>
      <w:r w:rsidR="00525549" w:rsidRPr="000E5E7B">
        <w:rPr>
          <w:bCs/>
        </w:rPr>
        <w:t xml:space="preserve"> 2009-2013</w:t>
      </w:r>
      <w:r w:rsidRPr="000E5E7B">
        <w:rPr>
          <w:bCs/>
        </w:rPr>
        <w:t xml:space="preserve">. </w:t>
      </w:r>
    </w:p>
    <w:p w:rsidR="0056193F" w:rsidRDefault="0056193F" w:rsidP="00861C9D">
      <w:pPr>
        <w:numPr>
          <w:ilvl w:val="0"/>
          <w:numId w:val="1"/>
        </w:numPr>
        <w:tabs>
          <w:tab w:val="left" w:pos="426"/>
        </w:tabs>
        <w:spacing w:after="240" w:line="276" w:lineRule="auto"/>
        <w:ind w:left="567" w:hanging="567"/>
        <w:jc w:val="both"/>
        <w:rPr>
          <w:bCs/>
        </w:rPr>
      </w:pPr>
      <w:r>
        <w:rPr>
          <w:bCs/>
        </w:rPr>
        <w:t xml:space="preserve">Revizní komise vedená Dr. Filipem </w:t>
      </w:r>
      <w:proofErr w:type="spellStart"/>
      <w:r>
        <w:rPr>
          <w:bCs/>
        </w:rPr>
        <w:t>Hartvichem</w:t>
      </w:r>
      <w:proofErr w:type="spellEnd"/>
      <w:r>
        <w:rPr>
          <w:bCs/>
        </w:rPr>
        <w:t xml:space="preserve"> po prostudování výsledků hospodaření </w:t>
      </w:r>
      <w:proofErr w:type="spellStart"/>
      <w:r>
        <w:rPr>
          <w:bCs/>
        </w:rPr>
        <w:t>ČAGu</w:t>
      </w:r>
      <w:proofErr w:type="spellEnd"/>
      <w:r>
        <w:rPr>
          <w:bCs/>
        </w:rPr>
        <w:t xml:space="preserve">  konstatovala, že v hospodaření neshledává žádné nesrovnalosti.</w:t>
      </w:r>
    </w:p>
    <w:p w:rsidR="003715DD" w:rsidRDefault="003715DD" w:rsidP="00861C9D">
      <w:pPr>
        <w:numPr>
          <w:ilvl w:val="0"/>
          <w:numId w:val="1"/>
        </w:numPr>
        <w:tabs>
          <w:tab w:val="left" w:pos="426"/>
        </w:tabs>
        <w:spacing w:after="240" w:line="276" w:lineRule="auto"/>
        <w:ind w:left="567" w:hanging="567"/>
        <w:jc w:val="both"/>
        <w:rPr>
          <w:bCs/>
        </w:rPr>
      </w:pPr>
      <w:r w:rsidRPr="00525549">
        <w:rPr>
          <w:bCs/>
        </w:rPr>
        <w:t xml:space="preserve">Bylo uděleno čestné členství ČAG </w:t>
      </w:r>
      <w:r>
        <w:rPr>
          <w:bCs/>
        </w:rPr>
        <w:t xml:space="preserve">přítomnému Dr. Tadeáši </w:t>
      </w:r>
      <w:proofErr w:type="spellStart"/>
      <w:r>
        <w:rPr>
          <w:bCs/>
        </w:rPr>
        <w:t>Czudkovi</w:t>
      </w:r>
      <w:proofErr w:type="spellEnd"/>
      <w:r>
        <w:rPr>
          <w:bCs/>
        </w:rPr>
        <w:t xml:space="preserve"> (Brno) a </w:t>
      </w:r>
      <w:r w:rsidRPr="00525549">
        <w:rPr>
          <w:bCs/>
        </w:rPr>
        <w:t>D</w:t>
      </w:r>
      <w:r>
        <w:rPr>
          <w:bCs/>
        </w:rPr>
        <w:t xml:space="preserve">r. Břetislava Balatku (Praha), jemuž </w:t>
      </w:r>
      <w:r w:rsidRPr="00693215">
        <w:rPr>
          <w:bCs/>
        </w:rPr>
        <w:t>bude diplom předán</w:t>
      </w:r>
      <w:bookmarkStart w:id="0" w:name="_GoBack"/>
      <w:bookmarkEnd w:id="0"/>
      <w:r>
        <w:rPr>
          <w:bCs/>
        </w:rPr>
        <w:t xml:space="preserve"> doc. V. Vilímkem. </w:t>
      </w:r>
    </w:p>
    <w:p w:rsidR="003E688A" w:rsidRPr="003E688A" w:rsidRDefault="00861C9D" w:rsidP="00861C9D">
      <w:pPr>
        <w:numPr>
          <w:ilvl w:val="0"/>
          <w:numId w:val="1"/>
        </w:numPr>
        <w:tabs>
          <w:tab w:val="left" w:pos="426"/>
        </w:tabs>
        <w:spacing w:after="240" w:line="276" w:lineRule="auto"/>
        <w:ind w:left="567" w:hanging="567"/>
        <w:jc w:val="both"/>
      </w:pPr>
      <w:r>
        <w:rPr>
          <w:bCs/>
        </w:rPr>
        <w:t>Na konferenci b</w:t>
      </w:r>
      <w:r w:rsidR="003C52A5" w:rsidRPr="003E688A">
        <w:rPr>
          <w:bCs/>
        </w:rPr>
        <w:t xml:space="preserve">yly vyhlášeny výsledky soutěže </w:t>
      </w:r>
      <w:r w:rsidR="0056193F" w:rsidRPr="003E688A">
        <w:rPr>
          <w:bCs/>
        </w:rPr>
        <w:t xml:space="preserve">o nejlepší </w:t>
      </w:r>
      <w:r w:rsidR="003C52A5" w:rsidRPr="003E688A">
        <w:rPr>
          <w:bCs/>
        </w:rPr>
        <w:t xml:space="preserve">geomorfologickou </w:t>
      </w:r>
      <w:r w:rsidR="0056193F" w:rsidRPr="003E688A">
        <w:rPr>
          <w:bCs/>
        </w:rPr>
        <w:t>bakalářskou, diplomovou a disertační práci</w:t>
      </w:r>
      <w:r w:rsidR="003C52A5" w:rsidRPr="003E688A">
        <w:rPr>
          <w:bCs/>
        </w:rPr>
        <w:t xml:space="preserve"> v r. 2012, jejíž organizace se ujal Dr. Zdeněk Máčka (Brno) a Dr. Pavel Raška (Ústí nad Labem)</w:t>
      </w:r>
      <w:r w:rsidR="0056193F" w:rsidRPr="003E688A">
        <w:rPr>
          <w:bCs/>
        </w:rPr>
        <w:t xml:space="preserve">. </w:t>
      </w:r>
      <w:r w:rsidR="003C52A5" w:rsidRPr="003E688A">
        <w:rPr>
          <w:bCs/>
        </w:rPr>
        <w:t>Ceny byly výhercům předány během konference. Výsledky jsou zveřejněny na webových stránkách ČAG. Z pléna byla vznesena připomínka (Dr. Klimeš), aby na webu bylo také stručně vysvětleno, proč zrovna tyto práce vyhrály. Zároveň bylo zmíněno, že další kolo soutěže bude vyhlášeno na podzim 2013.</w:t>
      </w:r>
      <w:r w:rsidR="0056193F" w:rsidRPr="003E688A">
        <w:rPr>
          <w:bCs/>
        </w:rPr>
        <w:t xml:space="preserve"> </w:t>
      </w:r>
    </w:p>
    <w:p w:rsidR="0056193F" w:rsidRDefault="0056193F" w:rsidP="00861C9D">
      <w:pPr>
        <w:numPr>
          <w:ilvl w:val="0"/>
          <w:numId w:val="1"/>
        </w:numPr>
        <w:tabs>
          <w:tab w:val="left" w:pos="426"/>
        </w:tabs>
        <w:spacing w:after="240" w:line="276" w:lineRule="auto"/>
        <w:ind w:left="567" w:hanging="567"/>
        <w:jc w:val="both"/>
        <w:rPr>
          <w:bCs/>
        </w:rPr>
      </w:pPr>
      <w:r>
        <w:rPr>
          <w:bCs/>
        </w:rPr>
        <w:t xml:space="preserve">Zorganizovat příští geomorfologickou konferenci </w:t>
      </w:r>
      <w:proofErr w:type="spellStart"/>
      <w:r>
        <w:rPr>
          <w:bCs/>
        </w:rPr>
        <w:t>ČAGu</w:t>
      </w:r>
      <w:proofErr w:type="spellEnd"/>
      <w:r>
        <w:rPr>
          <w:bCs/>
        </w:rPr>
        <w:t xml:space="preserve"> v r. 201</w:t>
      </w:r>
      <w:r w:rsidR="000E5E7B">
        <w:rPr>
          <w:bCs/>
        </w:rPr>
        <w:t>4</w:t>
      </w:r>
      <w:r>
        <w:rPr>
          <w:bCs/>
        </w:rPr>
        <w:t xml:space="preserve"> se nabídlo geografické pracoviště </w:t>
      </w:r>
      <w:proofErr w:type="spellStart"/>
      <w:r w:rsidR="009A033A">
        <w:rPr>
          <w:bCs/>
        </w:rPr>
        <w:t>PřF</w:t>
      </w:r>
      <w:proofErr w:type="spellEnd"/>
      <w:r w:rsidR="009A033A">
        <w:rPr>
          <w:bCs/>
        </w:rPr>
        <w:t xml:space="preserve"> UJEP </w:t>
      </w:r>
      <w:r w:rsidR="00C62629">
        <w:rPr>
          <w:bCs/>
        </w:rPr>
        <w:t xml:space="preserve">Ústí n. L. (Dr. P. Raška) ve </w:t>
      </w:r>
      <w:r w:rsidR="00861C9D">
        <w:rPr>
          <w:bCs/>
        </w:rPr>
        <w:t>spolupráci s ÚSMH AV ČR (Dr. J. </w:t>
      </w:r>
      <w:r w:rsidR="00C62629">
        <w:rPr>
          <w:bCs/>
        </w:rPr>
        <w:t xml:space="preserve">Klimeš) a bude </w:t>
      </w:r>
      <w:r>
        <w:rPr>
          <w:bCs/>
        </w:rPr>
        <w:t xml:space="preserve">se konat pravděpodobně </w:t>
      </w:r>
      <w:r w:rsidR="00C62629">
        <w:rPr>
          <w:bCs/>
        </w:rPr>
        <w:t>v severních Čechách</w:t>
      </w:r>
      <w:r w:rsidR="009A033A">
        <w:rPr>
          <w:bCs/>
        </w:rPr>
        <w:t xml:space="preserve"> (Teplice).</w:t>
      </w:r>
    </w:p>
    <w:p w:rsidR="00861C9D" w:rsidRDefault="003E688A" w:rsidP="00861C9D">
      <w:pPr>
        <w:numPr>
          <w:ilvl w:val="0"/>
          <w:numId w:val="1"/>
        </w:numPr>
        <w:tabs>
          <w:tab w:val="left" w:pos="426"/>
        </w:tabs>
        <w:spacing w:after="240" w:line="276" w:lineRule="auto"/>
        <w:ind w:left="567" w:hanging="567"/>
        <w:jc w:val="both"/>
      </w:pPr>
      <w:r>
        <w:t xml:space="preserve">Proběhly volby nového výboru a předsedy ČAG. Končícími členy výboru byli: doc. Pavel Mentlík, Dr. Zdeněk Máčka, Dr. Petra Štěpančíková a předseda doc. Jan </w:t>
      </w:r>
      <w:r>
        <w:lastRenderedPageBreak/>
        <w:t>Hradecký. Do termínu zasedání v Mikulově byly doručeny návrhy na členy nového výboru: doc. Jan Hradecký, Dr. Petra Štěpančíková, Dr. Pavel Raška a doc. Vít Vilímek a návrh na předsedu: doc. Vít Vilímek. Z důvodu optimalizace průběhu voleb byl návrh na člena výboru doc. Vilímka zrušen. Shromáždění bylo usnášeníschopné, bylo vydáno 24 hlasovacích lístků. Plénem byli navrženi a schváleni členové volební komise Dr.</w:t>
      </w:r>
      <w:r w:rsidR="00861C9D">
        <w:t> </w:t>
      </w:r>
      <w:r>
        <w:t xml:space="preserve">Tábořík, Dr. Šilhán a Dr. Klimeš. Všichni tři členové výboru byli zvoleni nadpoloviční většinou členů ČAG. Také nový předseda ČAG doc. Vilímek byl zvolen nadpoloviční většinou. Hlasovací lístky byly uloženy u stávajícího předsedy ČAG a předány pak spolu s agendou nově nastupujícími předsedovi. </w:t>
      </w:r>
    </w:p>
    <w:p w:rsidR="003E688A" w:rsidRDefault="003E688A" w:rsidP="00861C9D">
      <w:pPr>
        <w:tabs>
          <w:tab w:val="left" w:pos="426"/>
        </w:tabs>
        <w:spacing w:after="240" w:line="276" w:lineRule="auto"/>
        <w:ind w:left="567"/>
        <w:jc w:val="both"/>
      </w:pPr>
      <w:r>
        <w:t xml:space="preserve">Dále byli jednohlasně odsouhlaseni navržení členové revizní komise ČAG ve složení: Dr. </w:t>
      </w:r>
      <w:proofErr w:type="spellStart"/>
      <w:r>
        <w:t>Hartvich</w:t>
      </w:r>
      <w:proofErr w:type="spellEnd"/>
      <w:r>
        <w:t>, Dr. Smolková, Dr. Tábořík.</w:t>
      </w:r>
    </w:p>
    <w:p w:rsidR="003E688A" w:rsidRDefault="0056193F" w:rsidP="00861C9D">
      <w:pPr>
        <w:numPr>
          <w:ilvl w:val="0"/>
          <w:numId w:val="1"/>
        </w:numPr>
        <w:tabs>
          <w:tab w:val="left" w:pos="426"/>
        </w:tabs>
        <w:spacing w:after="240" w:line="276" w:lineRule="auto"/>
        <w:ind w:left="567" w:hanging="567"/>
        <w:jc w:val="both"/>
        <w:rPr>
          <w:bCs/>
        </w:rPr>
      </w:pPr>
      <w:r w:rsidRPr="003E688A">
        <w:rPr>
          <w:bCs/>
        </w:rPr>
        <w:t>Různé:</w:t>
      </w:r>
    </w:p>
    <w:p w:rsidR="003E688A" w:rsidRDefault="00C62629" w:rsidP="00861C9D">
      <w:pPr>
        <w:tabs>
          <w:tab w:val="left" w:pos="426"/>
        </w:tabs>
        <w:spacing w:after="240" w:line="276" w:lineRule="auto"/>
        <w:ind w:left="567"/>
        <w:jc w:val="both"/>
        <w:rPr>
          <w:bCs/>
        </w:rPr>
      </w:pPr>
      <w:r w:rsidRPr="003E688A">
        <w:rPr>
          <w:bCs/>
        </w:rPr>
        <w:t xml:space="preserve">Dr. Jan </w:t>
      </w:r>
      <w:r w:rsidR="0056193F" w:rsidRPr="003E688A">
        <w:rPr>
          <w:bCs/>
        </w:rPr>
        <w:t>Klimeš</w:t>
      </w:r>
      <w:r w:rsidRPr="003E688A">
        <w:rPr>
          <w:bCs/>
        </w:rPr>
        <w:t xml:space="preserve"> informoval o aktualizaci webových stránek</w:t>
      </w:r>
      <w:r w:rsidR="003C52A5" w:rsidRPr="003E688A">
        <w:rPr>
          <w:bCs/>
        </w:rPr>
        <w:t xml:space="preserve"> ČAG o zapojení do </w:t>
      </w:r>
      <w:proofErr w:type="spellStart"/>
      <w:r w:rsidR="003C52A5" w:rsidRPr="003E688A">
        <w:rPr>
          <w:bCs/>
        </w:rPr>
        <w:t>earth-cachingu</w:t>
      </w:r>
      <w:proofErr w:type="spellEnd"/>
      <w:r w:rsidR="003C52A5" w:rsidRPr="003E688A">
        <w:rPr>
          <w:bCs/>
        </w:rPr>
        <w:t xml:space="preserve">. </w:t>
      </w:r>
      <w:r w:rsidR="0056193F" w:rsidRPr="003E688A">
        <w:rPr>
          <w:bCs/>
        </w:rPr>
        <w:t xml:space="preserve">kterým se </w:t>
      </w:r>
      <w:r w:rsidR="003C52A5" w:rsidRPr="003E688A">
        <w:rPr>
          <w:bCs/>
        </w:rPr>
        <w:t xml:space="preserve">má </w:t>
      </w:r>
      <w:r w:rsidR="0056193F" w:rsidRPr="003E688A">
        <w:rPr>
          <w:bCs/>
        </w:rPr>
        <w:t xml:space="preserve">naše geomorfologická komunita zviditelnit a přispět k propagaci geomorfologie mezi laickou veřejností. </w:t>
      </w:r>
      <w:r w:rsidR="003C52A5" w:rsidRPr="003E688A">
        <w:rPr>
          <w:bCs/>
        </w:rPr>
        <w:t xml:space="preserve">Na webu lze nalézt již některé </w:t>
      </w:r>
      <w:proofErr w:type="spellStart"/>
      <w:r w:rsidR="003C52A5" w:rsidRPr="003E688A">
        <w:rPr>
          <w:bCs/>
        </w:rPr>
        <w:t>earthkeše</w:t>
      </w:r>
      <w:proofErr w:type="spellEnd"/>
      <w:r w:rsidR="003C52A5" w:rsidRPr="003E688A">
        <w:rPr>
          <w:bCs/>
        </w:rPr>
        <w:t xml:space="preserve">. </w:t>
      </w:r>
    </w:p>
    <w:p w:rsidR="003E688A" w:rsidRDefault="009A033A" w:rsidP="00861C9D">
      <w:pPr>
        <w:tabs>
          <w:tab w:val="left" w:pos="426"/>
        </w:tabs>
        <w:spacing w:after="240" w:line="276" w:lineRule="auto"/>
        <w:ind w:left="567"/>
        <w:jc w:val="both"/>
        <w:rPr>
          <w:bCs/>
        </w:rPr>
      </w:pPr>
      <w:r w:rsidRPr="003E688A">
        <w:rPr>
          <w:bCs/>
        </w:rPr>
        <w:t xml:space="preserve">Byla opět diskutována forma a styl budoucích konferencí </w:t>
      </w:r>
      <w:proofErr w:type="spellStart"/>
      <w:r w:rsidRPr="003E688A">
        <w:rPr>
          <w:bCs/>
        </w:rPr>
        <w:t>ČAGu</w:t>
      </w:r>
      <w:proofErr w:type="spellEnd"/>
      <w:r w:rsidRPr="003E688A">
        <w:rPr>
          <w:bCs/>
        </w:rPr>
        <w:t xml:space="preserve">. Někteří se přiklánějí k tomu, aby se navrátily k dřívější komornější formě především českých a slovenských </w:t>
      </w:r>
      <w:proofErr w:type="spellStart"/>
      <w:r w:rsidRPr="003E688A">
        <w:rPr>
          <w:bCs/>
        </w:rPr>
        <w:t>geomorfologů</w:t>
      </w:r>
      <w:proofErr w:type="spellEnd"/>
      <w:r w:rsidRPr="003E688A">
        <w:rPr>
          <w:bCs/>
        </w:rPr>
        <w:t xml:space="preserve">, alespoň jednou za dva roky a další rok, by mohla být konference naopak mezinárodní, konaná v anglickém jazyce (letos se konference účastnili např. také studenti z Maďarska apod.). Další návrh byl, aby tato středoevropská konference byla jedenkrát za 3 roky. </w:t>
      </w:r>
    </w:p>
    <w:p w:rsidR="009A033A" w:rsidRDefault="003E688A" w:rsidP="00861C9D">
      <w:pPr>
        <w:tabs>
          <w:tab w:val="left" w:pos="426"/>
        </w:tabs>
        <w:spacing w:after="240" w:line="276" w:lineRule="auto"/>
        <w:ind w:left="567"/>
        <w:jc w:val="both"/>
        <w:rPr>
          <w:bCs/>
        </w:rPr>
      </w:pPr>
      <w:r>
        <w:rPr>
          <w:bCs/>
        </w:rPr>
        <w:t xml:space="preserve">Dr. J. Hradecký navrhl změnu bankovního ústavu pro ČAG </w:t>
      </w:r>
      <w:r w:rsidRPr="00693215">
        <w:rPr>
          <w:bCs/>
        </w:rPr>
        <w:t>z ČS na</w:t>
      </w:r>
      <w:r>
        <w:rPr>
          <w:bCs/>
        </w:rPr>
        <w:t xml:space="preserve"> FIO ba</w:t>
      </w:r>
      <w:r w:rsidR="00AF5491">
        <w:rPr>
          <w:bCs/>
        </w:rPr>
        <w:t>nku, která má transparentní účet (zveřejněné finanční transakce)</w:t>
      </w:r>
      <w:r>
        <w:rPr>
          <w:bCs/>
        </w:rPr>
        <w:t xml:space="preserve"> a platí se jen za příchozí platby.</w:t>
      </w:r>
    </w:p>
    <w:p w:rsidR="0056193F" w:rsidRDefault="0056193F" w:rsidP="00861C9D">
      <w:pPr>
        <w:tabs>
          <w:tab w:val="left" w:pos="426"/>
        </w:tabs>
        <w:spacing w:after="240" w:line="276" w:lineRule="auto"/>
        <w:ind w:left="567" w:hanging="567"/>
        <w:jc w:val="both"/>
        <w:rPr>
          <w:bCs/>
        </w:rPr>
      </w:pPr>
    </w:p>
    <w:p w:rsidR="0056193F" w:rsidRDefault="003C52A5" w:rsidP="00861C9D">
      <w:pPr>
        <w:tabs>
          <w:tab w:val="left" w:pos="426"/>
        </w:tabs>
        <w:spacing w:after="240" w:line="276" w:lineRule="auto"/>
        <w:ind w:left="567" w:hanging="567"/>
        <w:jc w:val="both"/>
        <w:rPr>
          <w:bCs/>
        </w:rPr>
      </w:pPr>
      <w:r>
        <w:t>Odstupující p</w:t>
      </w:r>
      <w:r w:rsidR="0056193F" w:rsidRPr="007F6E71">
        <w:t xml:space="preserve">ředseda ČAG tradičně poděkoval přítomným </w:t>
      </w:r>
      <w:r w:rsidR="009A033A">
        <w:t xml:space="preserve">a předal slovo nově zvolenému, který </w:t>
      </w:r>
      <w:r w:rsidR="0056193F" w:rsidRPr="007F6E71">
        <w:t xml:space="preserve">ukončil plenární zasedání. </w:t>
      </w:r>
    </w:p>
    <w:p w:rsidR="0056193F" w:rsidRPr="007F6E71" w:rsidRDefault="0056193F" w:rsidP="00861C9D">
      <w:pPr>
        <w:tabs>
          <w:tab w:val="left" w:pos="426"/>
        </w:tabs>
        <w:spacing w:after="240" w:line="276" w:lineRule="auto"/>
        <w:ind w:left="567" w:hanging="567"/>
        <w:jc w:val="both"/>
        <w:rPr>
          <w:bCs/>
        </w:rPr>
      </w:pPr>
    </w:p>
    <w:p w:rsidR="00AF5491" w:rsidRDefault="00AF5491" w:rsidP="00861C9D">
      <w:pPr>
        <w:tabs>
          <w:tab w:val="left" w:pos="426"/>
        </w:tabs>
        <w:spacing w:after="240" w:line="276" w:lineRule="auto"/>
        <w:ind w:left="567" w:hanging="567"/>
        <w:jc w:val="both"/>
        <w:rPr>
          <w:bCs/>
        </w:rPr>
      </w:pPr>
    </w:p>
    <w:p w:rsidR="0056193F" w:rsidRPr="007F6E71" w:rsidRDefault="0056193F" w:rsidP="00861C9D">
      <w:pPr>
        <w:tabs>
          <w:tab w:val="left" w:pos="426"/>
        </w:tabs>
        <w:spacing w:after="240" w:line="276" w:lineRule="auto"/>
        <w:ind w:left="567" w:hanging="567"/>
        <w:jc w:val="both"/>
        <w:rPr>
          <w:bCs/>
        </w:rPr>
      </w:pPr>
      <w:r w:rsidRPr="007F6E71">
        <w:rPr>
          <w:bCs/>
        </w:rPr>
        <w:t>Zapsala: Petra Štěpančíková</w:t>
      </w:r>
    </w:p>
    <w:p w:rsidR="0056193F" w:rsidRPr="007F6E71" w:rsidRDefault="0056193F" w:rsidP="00861C9D">
      <w:pPr>
        <w:tabs>
          <w:tab w:val="left" w:pos="426"/>
        </w:tabs>
        <w:spacing w:after="240" w:line="276" w:lineRule="auto"/>
        <w:ind w:left="567" w:hanging="567"/>
        <w:jc w:val="both"/>
        <w:rPr>
          <w:bCs/>
        </w:rPr>
      </w:pPr>
      <w:r w:rsidRPr="007F6E71">
        <w:rPr>
          <w:bCs/>
        </w:rPr>
        <w:t>Verifikoval: Jan Hradecký</w:t>
      </w:r>
    </w:p>
    <w:p w:rsidR="00A913C7" w:rsidRDefault="00A913C7" w:rsidP="00861C9D">
      <w:pPr>
        <w:tabs>
          <w:tab w:val="left" w:pos="426"/>
        </w:tabs>
        <w:spacing w:after="240" w:line="276" w:lineRule="auto"/>
        <w:ind w:left="567" w:hanging="567"/>
      </w:pPr>
    </w:p>
    <w:sectPr w:rsidR="00A9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461"/>
    <w:multiLevelType w:val="hybridMultilevel"/>
    <w:tmpl w:val="143CB6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2693F"/>
    <w:multiLevelType w:val="hybridMultilevel"/>
    <w:tmpl w:val="7B4447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528B8"/>
    <w:multiLevelType w:val="hybridMultilevel"/>
    <w:tmpl w:val="00E22A3E"/>
    <w:lvl w:ilvl="0" w:tplc="FC723252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B230586"/>
    <w:multiLevelType w:val="hybridMultilevel"/>
    <w:tmpl w:val="F1864558"/>
    <w:lvl w:ilvl="0" w:tplc="E6D61D8C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3F"/>
    <w:rsid w:val="000E5E7B"/>
    <w:rsid w:val="00342BC1"/>
    <w:rsid w:val="003715DD"/>
    <w:rsid w:val="003C52A5"/>
    <w:rsid w:val="003D75F3"/>
    <w:rsid w:val="003E688A"/>
    <w:rsid w:val="00525549"/>
    <w:rsid w:val="0056193F"/>
    <w:rsid w:val="005D5E95"/>
    <w:rsid w:val="00693215"/>
    <w:rsid w:val="00861C9D"/>
    <w:rsid w:val="009A033A"/>
    <w:rsid w:val="00A913C7"/>
    <w:rsid w:val="00AF5491"/>
    <w:rsid w:val="00C6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1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6193F"/>
    <w:rPr>
      <w:color w:val="0000FF"/>
      <w:u w:val="single"/>
    </w:rPr>
  </w:style>
  <w:style w:type="paragraph" w:customStyle="1" w:styleId="Default">
    <w:name w:val="Default"/>
    <w:rsid w:val="005255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A03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1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6193F"/>
    <w:rPr>
      <w:color w:val="0000FF"/>
      <w:u w:val="single"/>
    </w:rPr>
  </w:style>
  <w:style w:type="paragraph" w:customStyle="1" w:styleId="Default">
    <w:name w:val="Default"/>
    <w:rsid w:val="005255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A0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546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4</cp:revision>
  <dcterms:created xsi:type="dcterms:W3CDTF">2013-07-11T12:25:00Z</dcterms:created>
  <dcterms:modified xsi:type="dcterms:W3CDTF">2013-09-23T12:55:00Z</dcterms:modified>
</cp:coreProperties>
</file>